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A821" w14:textId="77777777" w:rsidR="00565CB4" w:rsidRDefault="00565CB4">
      <w:pPr>
        <w:jc w:val="center"/>
        <w:rPr>
          <w:sz w:val="40"/>
          <w:szCs w:val="40"/>
        </w:rPr>
      </w:pPr>
    </w:p>
    <w:p w14:paraId="63A0FF82" w14:textId="77777777" w:rsidR="00565CB4" w:rsidRDefault="00000000">
      <w:pPr>
        <w:jc w:val="center"/>
        <w:rPr>
          <w:b/>
          <w:color w:val="202124"/>
          <w:sz w:val="34"/>
          <w:szCs w:val="34"/>
        </w:rPr>
      </w:pPr>
      <w:proofErr w:type="spellStart"/>
      <w:r>
        <w:rPr>
          <w:b/>
          <w:sz w:val="34"/>
          <w:szCs w:val="34"/>
        </w:rPr>
        <w:t>Pirmas</w:t>
      </w:r>
      <w:proofErr w:type="spellEnd"/>
      <w:r>
        <w:rPr>
          <w:b/>
          <w:sz w:val="34"/>
          <w:szCs w:val="34"/>
        </w:rPr>
        <w:t xml:space="preserve"> </w:t>
      </w:r>
      <w:proofErr w:type="spellStart"/>
      <w:r>
        <w:rPr>
          <w:b/>
          <w:sz w:val="34"/>
          <w:szCs w:val="34"/>
        </w:rPr>
        <w:t>modulis</w:t>
      </w:r>
      <w:proofErr w:type="spellEnd"/>
      <w:r>
        <w:rPr>
          <w:b/>
          <w:sz w:val="34"/>
          <w:szCs w:val="34"/>
        </w:rPr>
        <w:t xml:space="preserve"> - </w:t>
      </w:r>
      <w:proofErr w:type="spellStart"/>
      <w:r>
        <w:rPr>
          <w:b/>
          <w:color w:val="202124"/>
          <w:sz w:val="34"/>
          <w:szCs w:val="34"/>
        </w:rPr>
        <w:t>Socialinių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tinklų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rūšys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ir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jų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naudojimas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jaunimo</w:t>
      </w:r>
      <w:proofErr w:type="spellEnd"/>
      <w:r>
        <w:rPr>
          <w:b/>
          <w:color w:val="202124"/>
          <w:sz w:val="34"/>
          <w:szCs w:val="34"/>
        </w:rPr>
        <w:t xml:space="preserve"> </w:t>
      </w:r>
      <w:proofErr w:type="spellStart"/>
      <w:r>
        <w:rPr>
          <w:b/>
          <w:color w:val="202124"/>
          <w:sz w:val="34"/>
          <w:szCs w:val="34"/>
        </w:rPr>
        <w:t>tarpe</w:t>
      </w:r>
      <w:proofErr w:type="spellEnd"/>
    </w:p>
    <w:p w14:paraId="32771271" w14:textId="77777777" w:rsidR="00565CB4" w:rsidRDefault="00000000">
      <w:pPr>
        <w:jc w:val="center"/>
        <w:rPr>
          <w:b/>
          <w:color w:val="E36C09"/>
          <w:sz w:val="32"/>
          <w:szCs w:val="32"/>
        </w:rPr>
      </w:pPr>
      <w:proofErr w:type="spellStart"/>
      <w:r>
        <w:rPr>
          <w:b/>
          <w:color w:val="E36C09"/>
          <w:sz w:val="32"/>
          <w:szCs w:val="32"/>
        </w:rPr>
        <w:t>Debatų</w:t>
      </w:r>
      <w:proofErr w:type="spellEnd"/>
      <w:r>
        <w:rPr>
          <w:b/>
          <w:color w:val="E36C09"/>
          <w:sz w:val="32"/>
          <w:szCs w:val="32"/>
        </w:rPr>
        <w:t xml:space="preserve"> </w:t>
      </w:r>
      <w:proofErr w:type="spellStart"/>
      <w:r>
        <w:rPr>
          <w:b/>
          <w:color w:val="E36C09"/>
          <w:sz w:val="32"/>
          <w:szCs w:val="32"/>
        </w:rPr>
        <w:t>vertinimo</w:t>
      </w:r>
      <w:proofErr w:type="spellEnd"/>
      <w:r>
        <w:rPr>
          <w:b/>
          <w:color w:val="E36C09"/>
          <w:sz w:val="32"/>
          <w:szCs w:val="32"/>
        </w:rPr>
        <w:t xml:space="preserve"> forma</w:t>
      </w:r>
    </w:p>
    <w:p w14:paraId="1D0B4854" w14:textId="77777777" w:rsidR="00565CB4" w:rsidRDefault="00000000">
      <w:pPr>
        <w:jc w:val="center"/>
        <w:rPr>
          <w:b/>
          <w:color w:val="202124"/>
          <w:sz w:val="42"/>
          <w:szCs w:val="42"/>
        </w:rPr>
      </w:pPr>
      <w:r>
        <w:rPr>
          <w:b/>
          <w:color w:val="31849B"/>
          <w:sz w:val="26"/>
          <w:szCs w:val="26"/>
        </w:rPr>
        <w:t xml:space="preserve">1.2 </w:t>
      </w:r>
      <w:proofErr w:type="spellStart"/>
      <w:r>
        <w:rPr>
          <w:b/>
          <w:color w:val="31849B"/>
          <w:sz w:val="26"/>
          <w:szCs w:val="26"/>
        </w:rPr>
        <w:t>užsiėmimas</w:t>
      </w:r>
      <w:proofErr w:type="spellEnd"/>
      <w:r>
        <w:rPr>
          <w:b/>
          <w:color w:val="31849B"/>
          <w:sz w:val="26"/>
          <w:szCs w:val="26"/>
        </w:rPr>
        <w:t xml:space="preserve"> – </w:t>
      </w:r>
      <w:proofErr w:type="spellStart"/>
      <w:r>
        <w:rPr>
          <w:b/>
          <w:color w:val="31849B"/>
          <w:sz w:val="26"/>
          <w:szCs w:val="26"/>
        </w:rPr>
        <w:t>Įvairus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socialinių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tinklų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naudojimas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ir</w:t>
      </w:r>
      <w:proofErr w:type="spellEnd"/>
      <w:r>
        <w:rPr>
          <w:b/>
          <w:color w:val="31849B"/>
          <w:sz w:val="26"/>
          <w:szCs w:val="26"/>
        </w:rPr>
        <w:t xml:space="preserve"> </w:t>
      </w:r>
      <w:proofErr w:type="spellStart"/>
      <w:r>
        <w:rPr>
          <w:b/>
          <w:color w:val="31849B"/>
          <w:sz w:val="26"/>
          <w:szCs w:val="26"/>
        </w:rPr>
        <w:t>supratimas</w:t>
      </w:r>
      <w:proofErr w:type="spellEnd"/>
    </w:p>
    <w:p w14:paraId="54E278BC" w14:textId="77777777" w:rsidR="00565CB4" w:rsidRDefault="00565CB4">
      <w:pPr>
        <w:jc w:val="center"/>
        <w:rPr>
          <w:b/>
          <w:color w:val="31849B"/>
          <w:sz w:val="26"/>
          <w:szCs w:val="26"/>
        </w:rPr>
      </w:pPr>
    </w:p>
    <w:p w14:paraId="0F3EA34F" w14:textId="77777777" w:rsidR="00565CB4" w:rsidRDefault="00565CB4">
      <w:pPr>
        <w:jc w:val="center"/>
        <w:rPr>
          <w:b/>
          <w:color w:val="31849B"/>
          <w:sz w:val="26"/>
          <w:szCs w:val="26"/>
        </w:rPr>
      </w:pPr>
    </w:p>
    <w:p w14:paraId="710BCD76" w14:textId="77777777" w:rsidR="00565CB4" w:rsidRDefault="00000000">
      <w:pPr>
        <w:spacing w:after="0" w:line="240" w:lineRule="auto"/>
        <w:jc w:val="both"/>
      </w:pPr>
      <w:r>
        <w:rPr>
          <w:noProof/>
        </w:rPr>
        <w:lastRenderedPageBreak/>
        <w:drawing>
          <wp:inline distT="114300" distB="114300" distL="114300" distR="114300" wp14:anchorId="6C5C486C" wp14:editId="2B534A8D">
            <wp:extent cx="6382068" cy="6487556"/>
            <wp:effectExtent l="0" t="0" r="0" b="0"/>
            <wp:docPr id="2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t="28062"/>
                    <a:stretch>
                      <a:fillRect/>
                    </a:stretch>
                  </pic:blipFill>
                  <pic:spPr>
                    <a:xfrm>
                      <a:off x="0" y="0"/>
                      <a:ext cx="6382068" cy="64875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D617CF" w14:textId="77777777" w:rsidR="00565CB4" w:rsidRDefault="00565CB4">
      <w:pPr>
        <w:spacing w:after="0" w:line="240" w:lineRule="auto"/>
        <w:jc w:val="both"/>
      </w:pPr>
    </w:p>
    <w:sectPr w:rsidR="00565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A1EB3" w14:textId="77777777" w:rsidR="00177632" w:rsidRDefault="00177632">
      <w:pPr>
        <w:spacing w:after="0" w:line="240" w:lineRule="auto"/>
      </w:pPr>
      <w:r>
        <w:separator/>
      </w:r>
    </w:p>
  </w:endnote>
  <w:endnote w:type="continuationSeparator" w:id="0">
    <w:p w14:paraId="1FD84ABE" w14:textId="77777777" w:rsidR="00177632" w:rsidRDefault="0017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7254" w14:textId="77777777" w:rsidR="00C1479A" w:rsidRDefault="00C14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CADE" w14:textId="77777777" w:rsidR="00565CB4" w:rsidRDefault="00000000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189CFAB5" wp14:editId="594AB08B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0" name="Straight Arrow Connecto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32C9A43" w14:textId="77777777" w:rsidR="00565CB4" w:rsidRDefault="0000000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sz w:val="18"/>
        <w:szCs w:val="18"/>
      </w:rPr>
      <w:t>: 2020-1-UK01-KA201-078830</w:t>
    </w:r>
  </w:p>
  <w:p w14:paraId="7126E097" w14:textId="77777777" w:rsidR="00565CB4" w:rsidRDefault="00000000">
    <w:pPr>
      <w:spacing w:after="0" w:line="240" w:lineRule="auto"/>
      <w:jc w:val="center"/>
      <w:rPr>
        <w:b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FADB" w14:textId="77777777" w:rsidR="00C1479A" w:rsidRDefault="00C14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462D3" w14:textId="77777777" w:rsidR="00177632" w:rsidRDefault="00177632">
      <w:pPr>
        <w:spacing w:after="0" w:line="240" w:lineRule="auto"/>
      </w:pPr>
      <w:r>
        <w:separator/>
      </w:r>
    </w:p>
  </w:footnote>
  <w:footnote w:type="continuationSeparator" w:id="0">
    <w:p w14:paraId="6337D7D3" w14:textId="77777777" w:rsidR="00177632" w:rsidRDefault="00177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F996" w14:textId="77777777" w:rsidR="00C1479A" w:rsidRDefault="00C14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DE2B" w14:textId="2ED0DC27" w:rsidR="00565CB4" w:rsidRDefault="00C147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70E3FF8" wp14:editId="6256571D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2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D9FC6A1" wp14:editId="5593E661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9" name="Straight Arrow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25F9F38D" wp14:editId="1D9AA008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C46179A" w14:textId="77777777" w:rsidR="00565CB4" w:rsidRDefault="00565C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0215" w14:textId="77777777" w:rsidR="00C1479A" w:rsidRDefault="00C14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CB4"/>
    <w:rsid w:val="00177632"/>
    <w:rsid w:val="00565CB4"/>
    <w:rsid w:val="00C1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A4CB1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yIcRVX/lCG0nmhMssgcy3/86Ng==">AMUW2mVZUscgCoOBF8JQsbm/nxc32sYM114dhdX13MO3wiPax5K7x+PoMY8kGXSYJA3fuLGZ5ZF9duGX1BRlWZG2m8exIosaSHw9mh2crA3qErE2FLfcH4A=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2023-03-17T14:23:00Z</dcterms:modified>
</cp:coreProperties>
</file>